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54"/>
      </w:tblGrid>
      <w:tr w:rsidR="00AC7BBF" w:rsidRPr="00B57C45" w:rsidTr="00B57C45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Pr="00B57C45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B57C45">
              <w:rPr>
                <w:b/>
                <w:sz w:val="24"/>
                <w:lang w:val="es-MX"/>
              </w:rPr>
              <w:t>Cuenta Pública 2018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Ejecutivo</w:t>
            </w:r>
          </w:p>
          <w:p w:rsidR="00AC7BBF" w:rsidRPr="00B57C45" w:rsidRDefault="00B57C45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B57C45">
              <w:rPr>
                <w:b/>
                <w:sz w:val="24"/>
                <w:lang w:val="es-MX"/>
              </w:rPr>
              <w:t>Relación de Esquemas Bursátiles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927C39" w:rsidRPr="00B22EF0" w:rsidRDefault="00927C39">
      <w:pPr>
        <w:pStyle w:val="Textoindependiente"/>
        <w:rPr>
          <w:b/>
          <w:sz w:val="20"/>
          <w:lang w:val="es-MX"/>
        </w:rPr>
      </w:pPr>
    </w:p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C03DB2" w:rsidRPr="00B22EF0" w:rsidRDefault="00C03DB2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</w:p>
    <w:p w:rsidR="00B22EF0" w:rsidRPr="00B57C45" w:rsidRDefault="00B22EF0" w:rsidP="00B57C45">
      <w:pPr>
        <w:pStyle w:val="Textoindependiente"/>
        <w:spacing w:before="1"/>
        <w:ind w:left="160" w:right="135"/>
        <w:jc w:val="center"/>
        <w:rPr>
          <w:noProof/>
          <w:sz w:val="32"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Pr="00B57C45" w:rsidRDefault="00B57C45" w:rsidP="00B57C45">
      <w:pPr>
        <w:pStyle w:val="Textoindependiente"/>
        <w:spacing w:before="1"/>
        <w:ind w:left="160" w:right="135"/>
        <w:jc w:val="center"/>
        <w:rPr>
          <w:b/>
          <w:noProof/>
          <w:sz w:val="40"/>
          <w:lang w:val="es-MX" w:eastAsia="es-MX"/>
        </w:rPr>
      </w:pPr>
      <w:r w:rsidRPr="00B57C45">
        <w:rPr>
          <w:b/>
          <w:noProof/>
          <w:sz w:val="40"/>
          <w:lang w:val="es-MX" w:eastAsia="es-MX"/>
        </w:rPr>
        <w:t>NO APLICA</w:t>
      </w: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>
      <w:pPr>
        <w:pStyle w:val="Textoindependiente"/>
        <w:spacing w:before="1"/>
        <w:ind w:left="160" w:right="135"/>
        <w:jc w:val="both"/>
        <w:rPr>
          <w:noProof/>
          <w:lang w:val="es-MX" w:eastAsia="es-MX"/>
        </w:rPr>
      </w:pPr>
    </w:p>
    <w:p w:rsidR="00B57C45" w:rsidRDefault="00B57C45" w:rsidP="00B57C45">
      <w:pPr>
        <w:pStyle w:val="Textoindependiente"/>
        <w:spacing w:before="1"/>
        <w:ind w:right="135"/>
        <w:jc w:val="both"/>
        <w:rPr>
          <w:lang w:val="es-MX"/>
        </w:rPr>
      </w:pPr>
    </w:p>
    <w:p w:rsidR="00927C39" w:rsidRPr="00C03DB2" w:rsidRDefault="00D61695" w:rsidP="00C03DB2">
      <w:pPr>
        <w:pStyle w:val="Textoindependiente"/>
        <w:rPr>
          <w:sz w:val="20"/>
          <w:lang w:val="es-MX"/>
        </w:rPr>
      </w:pPr>
      <w:r w:rsidRPr="00D61695">
        <w:pict>
          <v:group id="_x0000_s1026" style="position:absolute;margin-left:67.85pt;margin-top:12.75pt;width:484.9pt;height:2.5pt;z-index:268434967;mso-wrap-distance-left:0;mso-wrap-distance-right:0;mso-position-horizontal-relative:page" coordorigin="1532,366" coordsize="9698,50">
            <v:line id="_x0000_s1028" style="position:absolute" from="1532,410" to="11229,410" strokecolor="gray [1629]" strokeweight=".48pt"/>
            <v:line id="_x0000_s1027" style="position:absolute" from="1532,388" to="11209,388" strokecolor="gray [1629]" strokeweight="2.25pt"/>
            <w10:wrap type="topAndBottom" anchorx="page"/>
          </v:group>
        </w:pict>
      </w:r>
    </w:p>
    <w:sectPr w:rsidR="00927C39" w:rsidRPr="00C03DB2" w:rsidSect="00DE07FE">
      <w:footerReference w:type="default" r:id="rId8"/>
      <w:type w:val="continuous"/>
      <w:pgSz w:w="12240" w:h="15840"/>
      <w:pgMar w:top="1021" w:right="902" w:bottom="1021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E1" w:rsidRDefault="00680AE1" w:rsidP="005B002A">
      <w:r>
        <w:separator/>
      </w:r>
    </w:p>
  </w:endnote>
  <w:endnote w:type="continuationSeparator" w:id="0">
    <w:p w:rsidR="00680AE1" w:rsidRDefault="00680AE1" w:rsidP="005B0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F0" w:rsidRDefault="00B22EF0" w:rsidP="00B22EF0">
    <w:pPr>
      <w:pStyle w:val="Textoindependiente"/>
      <w:spacing w:before="8"/>
      <w:jc w:val="right"/>
    </w:pPr>
    <w:proofErr w:type="spellStart"/>
    <w:r>
      <w:rPr>
        <w:color w:val="622322"/>
        <w:sz w:val="20"/>
      </w:rPr>
      <w:t>Página</w:t>
    </w:r>
    <w:proofErr w:type="spellEnd"/>
    <w:r>
      <w:rPr>
        <w:color w:val="622322"/>
        <w:sz w:val="20"/>
      </w:rPr>
      <w:t xml:space="preserve"> </w:t>
    </w:r>
    <w:r>
      <w:rPr>
        <w:color w:val="622322"/>
      </w:rPr>
      <w:t>1 de 1</w:t>
    </w:r>
  </w:p>
  <w:p w:rsidR="00B22EF0" w:rsidRDefault="00B22EF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E1" w:rsidRDefault="00680AE1" w:rsidP="005B002A">
      <w:r>
        <w:separator/>
      </w:r>
    </w:p>
  </w:footnote>
  <w:footnote w:type="continuationSeparator" w:id="0">
    <w:p w:rsidR="00680AE1" w:rsidRDefault="00680AE1" w:rsidP="005B00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927C39"/>
    <w:rsid w:val="001D6ECB"/>
    <w:rsid w:val="0028575A"/>
    <w:rsid w:val="0034209B"/>
    <w:rsid w:val="005B002A"/>
    <w:rsid w:val="00680AE1"/>
    <w:rsid w:val="00927C39"/>
    <w:rsid w:val="009C7968"/>
    <w:rsid w:val="00AC7BBF"/>
    <w:rsid w:val="00B22EF0"/>
    <w:rsid w:val="00B57C45"/>
    <w:rsid w:val="00C03DB2"/>
    <w:rsid w:val="00C333ED"/>
    <w:rsid w:val="00D61695"/>
    <w:rsid w:val="00DE07FE"/>
    <w:rsid w:val="00F177C5"/>
    <w:rsid w:val="00FE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martha_martinez</cp:lastModifiedBy>
  <cp:revision>2</cp:revision>
  <dcterms:created xsi:type="dcterms:W3CDTF">2019-02-28T02:28:00Z</dcterms:created>
  <dcterms:modified xsi:type="dcterms:W3CDTF">2019-02-28T02:28:00Z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